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B3D" w:rsidRDefault="00933B3D" w:rsidP="00933B3D">
      <w:pPr>
        <w:pStyle w:val="a3"/>
        <w:spacing w:before="0"/>
        <w:ind w:right="0"/>
        <w:rPr>
          <w:noProof/>
          <w:sz w:val="27"/>
          <w:szCs w:val="27"/>
        </w:rPr>
      </w:pPr>
      <w:bookmarkStart w:id="0" w:name="_GoBack"/>
      <w:bookmarkEnd w:id="0"/>
      <w:r>
        <w:rPr>
          <w:noProof/>
          <w:sz w:val="27"/>
          <w:szCs w:val="27"/>
        </w:rPr>
        <w:drawing>
          <wp:inline distT="0" distB="0" distL="0" distR="0" wp14:anchorId="01D46CA5" wp14:editId="4D5897F5">
            <wp:extent cx="4381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B3D" w:rsidRDefault="00933B3D" w:rsidP="00933B3D">
      <w:pPr>
        <w:pStyle w:val="a3"/>
        <w:spacing w:before="0"/>
        <w:ind w:right="0"/>
        <w:rPr>
          <w:szCs w:val="28"/>
        </w:rPr>
      </w:pPr>
      <w:r>
        <w:rPr>
          <w:szCs w:val="28"/>
        </w:rPr>
        <w:t>ТЮМЕНСКАЯ ГОРОДСКАЯ ДУМА</w:t>
      </w:r>
    </w:p>
    <w:p w:rsidR="00933B3D" w:rsidRDefault="00933B3D" w:rsidP="00933B3D">
      <w:pPr>
        <w:pBdr>
          <w:bottom w:val="double" w:sz="12" w:space="1" w:color="auto"/>
          <w:between w:val="single" w:sz="6" w:space="1" w:color="auto"/>
        </w:pBdr>
        <w:spacing w:after="0"/>
        <w:jc w:val="center"/>
        <w:rPr>
          <w:rFonts w:ascii="Helv" w:hAnsi="Helv"/>
          <w:b/>
          <w:sz w:val="27"/>
          <w:szCs w:val="27"/>
        </w:rPr>
      </w:pPr>
    </w:p>
    <w:p w:rsidR="00933B3D" w:rsidRDefault="00933B3D" w:rsidP="00933B3D">
      <w:pPr>
        <w:pStyle w:val="3"/>
        <w:rPr>
          <w:sz w:val="32"/>
          <w:szCs w:val="32"/>
        </w:rPr>
      </w:pPr>
      <w:proofErr w:type="gramStart"/>
      <w:r>
        <w:rPr>
          <w:sz w:val="32"/>
          <w:szCs w:val="32"/>
        </w:rPr>
        <w:t>Р</w:t>
      </w:r>
      <w:proofErr w:type="gramEnd"/>
      <w:r>
        <w:rPr>
          <w:sz w:val="32"/>
          <w:szCs w:val="32"/>
        </w:rPr>
        <w:t xml:space="preserve"> Е Ш Е Н И Е </w:t>
      </w:r>
    </w:p>
    <w:p w:rsidR="00933B3D" w:rsidRPr="00933B3D" w:rsidRDefault="00933B3D" w:rsidP="0093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3B3D" w:rsidRPr="00933B3D" w:rsidRDefault="00933B3D" w:rsidP="00933B3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6"/>
        <w:gridCol w:w="4926"/>
      </w:tblGrid>
      <w:tr w:rsidR="00933B3D" w:rsidTr="00933B3D">
        <w:tc>
          <w:tcPr>
            <w:tcW w:w="4536" w:type="dxa"/>
            <w:hideMark/>
          </w:tcPr>
          <w:p w:rsidR="00933B3D" w:rsidRPr="0032424A" w:rsidRDefault="00933B3D" w:rsidP="002E593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29.10</w:t>
            </w:r>
            <w:r w:rsidRPr="0032424A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4927" w:type="dxa"/>
            <w:hideMark/>
          </w:tcPr>
          <w:p w:rsidR="00933B3D" w:rsidRPr="0032424A" w:rsidRDefault="00933B3D" w:rsidP="002E593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24A">
              <w:rPr>
                <w:rFonts w:ascii="Times New Roman" w:hAnsi="Times New Roman" w:cs="Times New Roman"/>
                <w:b/>
                <w:sz w:val="28"/>
                <w:szCs w:val="28"/>
              </w:rPr>
              <w:t>№ 27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933B3D" w:rsidRPr="00933B3D" w:rsidRDefault="00933B3D" w:rsidP="00933B3D">
      <w:pPr>
        <w:spacing w:after="0" w:line="240" w:lineRule="auto"/>
        <w:jc w:val="center"/>
        <w:rPr>
          <w:rFonts w:ascii="Arial" w:eastAsia="Times New Roman" w:hAnsi="Arial" w:cs="Arial"/>
          <w:spacing w:val="60"/>
          <w:lang w:eastAsia="ru-RU"/>
        </w:rPr>
      </w:pPr>
    </w:p>
    <w:p w:rsidR="00933B3D" w:rsidRPr="00933B3D" w:rsidRDefault="00933B3D" w:rsidP="00933B3D">
      <w:pPr>
        <w:spacing w:after="0" w:line="240" w:lineRule="auto"/>
        <w:jc w:val="center"/>
        <w:rPr>
          <w:rFonts w:ascii="Arial" w:eastAsia="Times New Roman" w:hAnsi="Arial" w:cs="Arial"/>
          <w:spacing w:val="60"/>
          <w:lang w:eastAsia="ru-RU"/>
        </w:rPr>
      </w:pPr>
    </w:p>
    <w:tbl>
      <w:tblPr>
        <w:tblW w:w="45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</w:tblGrid>
      <w:tr w:rsidR="00933B3D" w:rsidRPr="00933B3D" w:rsidTr="003C00EE">
        <w:trPr>
          <w:trHeight w:val="1132"/>
        </w:trPr>
        <w:tc>
          <w:tcPr>
            <w:tcW w:w="45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33B3D" w:rsidRPr="00933B3D" w:rsidRDefault="00933B3D" w:rsidP="00933B3D">
            <w:pPr>
              <w:pStyle w:val="TableContents"/>
              <w:jc w:val="both"/>
              <w:rPr>
                <w:rFonts w:ascii="Arial" w:hAnsi="Arial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ru-RU"/>
              </w:rPr>
              <w:t xml:space="preserve">О внесении изменений в </w:t>
            </w:r>
            <w:r w:rsidRPr="00933B3D">
              <w:rPr>
                <w:rFonts w:ascii="Arial" w:hAnsi="Arial"/>
                <w:b/>
                <w:bCs/>
                <w:sz w:val="24"/>
                <w:szCs w:val="24"/>
                <w:lang w:val="ru-RU"/>
              </w:rPr>
              <w:t>Положение о местных налогах города Тюмени, утвержденное решением Тюменской городской Думы от 25.11.2005 № 259</w:t>
            </w:r>
          </w:p>
        </w:tc>
      </w:tr>
    </w:tbl>
    <w:p w:rsidR="00933B3D" w:rsidRPr="003C00EE" w:rsidRDefault="00933B3D" w:rsidP="00933B3D">
      <w:pPr>
        <w:pStyle w:val="Textbody"/>
        <w:spacing w:after="0"/>
        <w:ind w:firstLine="737"/>
        <w:jc w:val="both"/>
        <w:rPr>
          <w:rFonts w:ascii="Arial" w:hAnsi="Arial"/>
          <w:color w:val="000000"/>
          <w:sz w:val="22"/>
          <w:szCs w:val="22"/>
          <w:shd w:val="clear" w:color="auto" w:fill="FFFFFF"/>
          <w:lang w:val="ru-RU"/>
        </w:rPr>
      </w:pPr>
    </w:p>
    <w:p w:rsidR="003C00EE" w:rsidRPr="003C00EE" w:rsidRDefault="003C00EE" w:rsidP="00933B3D">
      <w:pPr>
        <w:pStyle w:val="Textbody"/>
        <w:spacing w:after="0"/>
        <w:ind w:firstLine="737"/>
        <w:jc w:val="both"/>
        <w:rPr>
          <w:rFonts w:ascii="Arial" w:hAnsi="Arial"/>
          <w:color w:val="000000"/>
          <w:sz w:val="22"/>
          <w:szCs w:val="22"/>
          <w:shd w:val="clear" w:color="auto" w:fill="FFFFFF"/>
          <w:lang w:val="ru-RU"/>
        </w:rPr>
      </w:pPr>
    </w:p>
    <w:p w:rsidR="00933B3D" w:rsidRPr="00933B3D" w:rsidRDefault="00933B3D" w:rsidP="00933B3D">
      <w:pPr>
        <w:pStyle w:val="Textbody"/>
        <w:spacing w:after="0"/>
        <w:ind w:firstLine="737"/>
        <w:jc w:val="both"/>
        <w:rPr>
          <w:rFonts w:ascii="Arial" w:hAnsi="Arial"/>
          <w:color w:val="000000"/>
          <w:sz w:val="24"/>
          <w:szCs w:val="24"/>
          <w:shd w:val="clear" w:color="auto" w:fill="FFFFFF"/>
          <w:lang w:val="ru-RU"/>
        </w:rPr>
      </w:pPr>
      <w:r w:rsidRPr="00933B3D">
        <w:rPr>
          <w:rFonts w:ascii="Arial" w:hAnsi="Arial"/>
          <w:color w:val="000000"/>
          <w:sz w:val="24"/>
          <w:szCs w:val="24"/>
          <w:shd w:val="clear" w:color="auto" w:fill="FFFFFF"/>
          <w:lang w:val="ru-RU"/>
        </w:rPr>
        <w:t xml:space="preserve">В соответствии с Налоговым кодексом Российской Федерации,  </w:t>
      </w:r>
      <w:r w:rsidRPr="00933B3D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Федеральным законом от 31.07.2020 № 263-ФЗ «</w:t>
      </w:r>
      <w:r w:rsidRPr="00933B3D">
        <w:rPr>
          <w:rFonts w:ascii="Arial" w:hAnsi="Arial"/>
          <w:color w:val="000000"/>
          <w:sz w:val="24"/>
          <w:szCs w:val="24"/>
          <w:shd w:val="clear" w:color="auto" w:fill="FFFFFF"/>
          <w:lang w:val="ru-RU"/>
        </w:rPr>
        <w:t>О внесении изменений в Бюджетный кодекс Российской Федерации и отдельные законодательные акты Российской Федерации</w:t>
      </w:r>
      <w:r w:rsidRPr="00933B3D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», </w:t>
      </w:r>
      <w:r w:rsidRPr="00933B3D">
        <w:rPr>
          <w:rFonts w:ascii="Arial" w:hAnsi="Arial"/>
          <w:color w:val="000000"/>
          <w:sz w:val="24"/>
          <w:szCs w:val="24"/>
          <w:shd w:val="clear" w:color="auto" w:fill="FFFFFF"/>
          <w:lang w:val="ru-RU"/>
        </w:rPr>
        <w:t>статьями 27, 58 Устава города Тюмени Тюменская городская Дума</w:t>
      </w:r>
    </w:p>
    <w:p w:rsidR="00933B3D" w:rsidRPr="00933B3D" w:rsidRDefault="00933B3D" w:rsidP="00933B3D">
      <w:pPr>
        <w:pStyle w:val="Textbody"/>
        <w:spacing w:after="0"/>
        <w:ind w:firstLine="737"/>
        <w:jc w:val="both"/>
        <w:rPr>
          <w:rFonts w:ascii="Arial" w:hAnsi="Arial"/>
          <w:sz w:val="24"/>
          <w:szCs w:val="24"/>
          <w:shd w:val="clear" w:color="auto" w:fill="FFFFFF"/>
          <w:lang w:val="ru-RU"/>
        </w:rPr>
      </w:pPr>
      <w:r w:rsidRPr="00933B3D">
        <w:rPr>
          <w:rFonts w:ascii="Arial" w:hAnsi="Arial"/>
          <w:sz w:val="24"/>
          <w:szCs w:val="24"/>
          <w:shd w:val="clear" w:color="auto" w:fill="FFFFFF"/>
        </w:rPr>
        <w:t> </w:t>
      </w:r>
    </w:p>
    <w:p w:rsidR="00933B3D" w:rsidRPr="00933B3D" w:rsidRDefault="00933B3D" w:rsidP="00933B3D">
      <w:pPr>
        <w:pStyle w:val="Textbody"/>
        <w:spacing w:after="0"/>
        <w:jc w:val="both"/>
        <w:rPr>
          <w:rFonts w:ascii="Arial" w:hAnsi="Arial"/>
          <w:sz w:val="24"/>
          <w:szCs w:val="24"/>
          <w:shd w:val="clear" w:color="auto" w:fill="FFFFFF"/>
          <w:lang w:val="ru-RU"/>
        </w:rPr>
      </w:pPr>
      <w:r w:rsidRPr="00933B3D">
        <w:rPr>
          <w:rFonts w:ascii="Arial" w:hAnsi="Arial"/>
          <w:sz w:val="24"/>
          <w:szCs w:val="24"/>
          <w:shd w:val="clear" w:color="auto" w:fill="FFFFFF"/>
          <w:lang w:val="ru-RU"/>
        </w:rPr>
        <w:t>РЕШИЛА:</w:t>
      </w:r>
    </w:p>
    <w:p w:rsidR="00933B3D" w:rsidRPr="00933B3D" w:rsidRDefault="00933B3D" w:rsidP="00933B3D">
      <w:pPr>
        <w:pStyle w:val="Textbody"/>
        <w:spacing w:after="0"/>
        <w:ind w:firstLine="737"/>
        <w:jc w:val="both"/>
        <w:rPr>
          <w:rFonts w:ascii="Arial" w:hAnsi="Arial"/>
          <w:sz w:val="24"/>
          <w:szCs w:val="24"/>
          <w:shd w:val="clear" w:color="auto" w:fill="FFFFFF"/>
          <w:lang w:val="ru-RU"/>
        </w:rPr>
      </w:pPr>
      <w:r w:rsidRPr="00933B3D">
        <w:rPr>
          <w:rFonts w:ascii="Arial" w:hAnsi="Arial"/>
          <w:sz w:val="24"/>
          <w:szCs w:val="24"/>
          <w:shd w:val="clear" w:color="auto" w:fill="FFFFFF"/>
        </w:rPr>
        <w:t> </w:t>
      </w:r>
    </w:p>
    <w:p w:rsidR="00933B3D" w:rsidRPr="00933B3D" w:rsidRDefault="00933B3D" w:rsidP="00933B3D">
      <w:pPr>
        <w:pStyle w:val="Textbody"/>
        <w:spacing w:after="0"/>
        <w:ind w:firstLine="737"/>
        <w:jc w:val="both"/>
        <w:rPr>
          <w:rFonts w:ascii="Arial" w:hAnsi="Arial"/>
          <w:sz w:val="24"/>
          <w:szCs w:val="24"/>
          <w:lang w:val="ru-RU"/>
        </w:rPr>
      </w:pPr>
      <w:r w:rsidRPr="00933B3D">
        <w:rPr>
          <w:rFonts w:ascii="Arial" w:hAnsi="Arial"/>
          <w:sz w:val="24"/>
          <w:szCs w:val="24"/>
          <w:shd w:val="clear" w:color="auto" w:fill="FFFFFF"/>
          <w:lang w:val="ru-RU"/>
        </w:rPr>
        <w:t xml:space="preserve">1. </w:t>
      </w:r>
      <w:proofErr w:type="gramStart"/>
      <w:r w:rsidRPr="00933B3D">
        <w:rPr>
          <w:rFonts w:ascii="Arial" w:hAnsi="Arial"/>
          <w:sz w:val="24"/>
          <w:szCs w:val="24"/>
          <w:shd w:val="clear" w:color="auto" w:fill="FFFFFF"/>
          <w:lang w:val="ru-RU"/>
        </w:rPr>
        <w:t>Внести в Положение о местных налогах города Тюмени, утвержденное решением Тюменской городской Думы от 25.11.2005 № 259 (с изменениями, внесенными решениями Тюменской городской Думы от 27.04.2006 № 357, от</w:t>
      </w:r>
      <w:r w:rsidRPr="00933B3D">
        <w:rPr>
          <w:rFonts w:ascii="Arial" w:hAnsi="Arial"/>
          <w:sz w:val="24"/>
          <w:szCs w:val="24"/>
          <w:shd w:val="clear" w:color="auto" w:fill="FFFFFF"/>
        </w:rPr>
        <w:t> </w:t>
      </w:r>
      <w:r w:rsidRPr="00933B3D">
        <w:rPr>
          <w:rFonts w:ascii="Arial" w:hAnsi="Arial"/>
          <w:sz w:val="24"/>
          <w:szCs w:val="24"/>
          <w:shd w:val="clear" w:color="auto" w:fill="FFFFFF"/>
          <w:lang w:val="ru-RU"/>
        </w:rPr>
        <w:t>06.07.2006 № 407, от 29.03.2007 № 526, от 27.09.2007 №</w:t>
      </w:r>
      <w:r w:rsidRPr="00933B3D">
        <w:rPr>
          <w:rFonts w:ascii="Arial" w:hAnsi="Arial"/>
          <w:sz w:val="24"/>
          <w:szCs w:val="24"/>
          <w:shd w:val="clear" w:color="auto" w:fill="FFFFFF"/>
        </w:rPr>
        <w:t> </w:t>
      </w:r>
      <w:r w:rsidRPr="00933B3D">
        <w:rPr>
          <w:rFonts w:ascii="Arial" w:hAnsi="Arial"/>
          <w:sz w:val="24"/>
          <w:szCs w:val="24"/>
          <w:shd w:val="clear" w:color="auto" w:fill="FFFFFF"/>
          <w:lang w:val="ru-RU"/>
        </w:rPr>
        <w:t>644, от 29.11.2007 №</w:t>
      </w:r>
      <w:r w:rsidRPr="00933B3D">
        <w:rPr>
          <w:rFonts w:ascii="Arial" w:hAnsi="Arial"/>
          <w:sz w:val="24"/>
          <w:szCs w:val="24"/>
          <w:shd w:val="clear" w:color="auto" w:fill="FFFFFF"/>
        </w:rPr>
        <w:t> </w:t>
      </w:r>
      <w:r w:rsidRPr="00933B3D">
        <w:rPr>
          <w:rFonts w:ascii="Arial" w:hAnsi="Arial"/>
          <w:sz w:val="24"/>
          <w:szCs w:val="24"/>
          <w:shd w:val="clear" w:color="auto" w:fill="FFFFFF"/>
          <w:lang w:val="ru-RU"/>
        </w:rPr>
        <w:t>714, от 27.03.2008 № 12, от 26.06.2008 № 82, от 25.09.2008 № 114,</w:t>
      </w:r>
      <w:proofErr w:type="gramEnd"/>
      <w:r w:rsidRPr="00933B3D">
        <w:rPr>
          <w:rFonts w:ascii="Arial" w:hAnsi="Arial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 w:rsidRPr="00933B3D">
        <w:rPr>
          <w:rFonts w:ascii="Arial" w:hAnsi="Arial"/>
          <w:sz w:val="24"/>
          <w:szCs w:val="24"/>
          <w:shd w:val="clear" w:color="auto" w:fill="FFFFFF"/>
          <w:lang w:val="ru-RU"/>
        </w:rPr>
        <w:t>от</w:t>
      </w:r>
      <w:r w:rsidRPr="00933B3D">
        <w:rPr>
          <w:rFonts w:ascii="Arial" w:hAnsi="Arial"/>
          <w:sz w:val="24"/>
          <w:szCs w:val="24"/>
          <w:shd w:val="clear" w:color="auto" w:fill="FFFFFF"/>
        </w:rPr>
        <w:t> </w:t>
      </w:r>
      <w:r w:rsidRPr="00933B3D">
        <w:rPr>
          <w:rFonts w:ascii="Arial" w:hAnsi="Arial"/>
          <w:sz w:val="24"/>
          <w:szCs w:val="24"/>
          <w:shd w:val="clear" w:color="auto" w:fill="FFFFFF"/>
          <w:lang w:val="ru-RU"/>
        </w:rPr>
        <w:t>25.02.2010 № 432, от 26.10.2010 № 536, от 25.02.2011 №</w:t>
      </w:r>
      <w:r w:rsidRPr="00933B3D">
        <w:rPr>
          <w:rFonts w:ascii="Arial" w:hAnsi="Arial"/>
          <w:sz w:val="24"/>
          <w:szCs w:val="24"/>
          <w:shd w:val="clear" w:color="auto" w:fill="FFFFFF"/>
        </w:rPr>
        <w:t> </w:t>
      </w:r>
      <w:r w:rsidRPr="00933B3D">
        <w:rPr>
          <w:rFonts w:ascii="Arial" w:hAnsi="Arial"/>
          <w:sz w:val="24"/>
          <w:szCs w:val="24"/>
          <w:shd w:val="clear" w:color="auto" w:fill="FFFFFF"/>
          <w:lang w:val="ru-RU"/>
        </w:rPr>
        <w:t>603, от 23.06.2011 №</w:t>
      </w:r>
      <w:r w:rsidRPr="00933B3D">
        <w:rPr>
          <w:rFonts w:ascii="Arial" w:hAnsi="Arial"/>
          <w:sz w:val="24"/>
          <w:szCs w:val="24"/>
          <w:shd w:val="clear" w:color="auto" w:fill="FFFFFF"/>
        </w:rPr>
        <w:t> </w:t>
      </w:r>
      <w:r w:rsidRPr="00933B3D">
        <w:rPr>
          <w:rFonts w:ascii="Arial" w:hAnsi="Arial"/>
          <w:sz w:val="24"/>
          <w:szCs w:val="24"/>
          <w:shd w:val="clear" w:color="auto" w:fill="FFFFFF"/>
          <w:lang w:val="ru-RU"/>
        </w:rPr>
        <w:t>679, от 28.05.2012 № 858, от 26.10.2012 № 927, от 25.04.2013 № 1036, от</w:t>
      </w:r>
      <w:r w:rsidRPr="00933B3D">
        <w:rPr>
          <w:rFonts w:ascii="Arial" w:hAnsi="Arial"/>
          <w:sz w:val="24"/>
          <w:szCs w:val="24"/>
          <w:shd w:val="clear" w:color="auto" w:fill="FFFFFF"/>
        </w:rPr>
        <w:t> </w:t>
      </w:r>
      <w:r w:rsidRPr="00933B3D">
        <w:rPr>
          <w:rFonts w:ascii="Arial" w:hAnsi="Arial"/>
          <w:sz w:val="24"/>
          <w:szCs w:val="24"/>
          <w:shd w:val="clear" w:color="auto" w:fill="FFFFFF"/>
          <w:lang w:val="ru-RU"/>
        </w:rPr>
        <w:t>31.10.2013 № 16, от 28.11.2013 № 48, от 25.09.2014 № 175, от 30.10.2014 №</w:t>
      </w:r>
      <w:r>
        <w:rPr>
          <w:rFonts w:ascii="Arial" w:hAnsi="Arial"/>
          <w:sz w:val="24"/>
          <w:szCs w:val="24"/>
          <w:shd w:val="clear" w:color="auto" w:fill="FFFFFF"/>
          <w:lang w:val="ru-RU"/>
        </w:rPr>
        <w:t> </w:t>
      </w:r>
      <w:r w:rsidRPr="00933B3D">
        <w:rPr>
          <w:rFonts w:ascii="Arial" w:hAnsi="Arial"/>
          <w:sz w:val="24"/>
          <w:szCs w:val="24"/>
          <w:shd w:val="clear" w:color="auto" w:fill="FFFFFF"/>
          <w:lang w:val="ru-RU"/>
        </w:rPr>
        <w:t>198, от 25.12.2014 № 242, от 24.03.2016 № 437, от 29.09.2016 № 501, от 30.03.2017 № 575, от 26.10.2017 № 642, от 31.10.2018 № 14, от 31.10.2019 № 159, от 28.05.2020 № 236), следующие изменения:</w:t>
      </w:r>
      <w:proofErr w:type="gramEnd"/>
    </w:p>
    <w:p w:rsidR="00933B3D" w:rsidRPr="00933B3D" w:rsidRDefault="00933B3D" w:rsidP="00933B3D">
      <w:pPr>
        <w:pStyle w:val="Textbody"/>
        <w:spacing w:after="0"/>
        <w:ind w:firstLine="737"/>
        <w:jc w:val="both"/>
        <w:rPr>
          <w:rFonts w:ascii="Arial" w:hAnsi="Arial"/>
          <w:sz w:val="24"/>
          <w:szCs w:val="24"/>
          <w:shd w:val="clear" w:color="auto" w:fill="FFFFFF"/>
          <w:lang w:val="ru-RU"/>
        </w:rPr>
      </w:pPr>
      <w:r w:rsidRPr="00933B3D">
        <w:rPr>
          <w:rFonts w:ascii="Arial" w:hAnsi="Arial"/>
          <w:sz w:val="24"/>
          <w:szCs w:val="24"/>
          <w:shd w:val="clear" w:color="auto" w:fill="FFFFFF"/>
          <w:lang w:val="ru-RU"/>
        </w:rPr>
        <w:t>1.1. Статью 1.1 признать утратившей силу.</w:t>
      </w:r>
    </w:p>
    <w:p w:rsidR="00933B3D" w:rsidRPr="00933B3D" w:rsidRDefault="00933B3D" w:rsidP="00933B3D">
      <w:pPr>
        <w:pStyle w:val="Textbody"/>
        <w:spacing w:after="0"/>
        <w:ind w:firstLine="737"/>
        <w:jc w:val="both"/>
        <w:rPr>
          <w:rFonts w:ascii="Arial" w:hAnsi="Arial"/>
          <w:sz w:val="24"/>
          <w:szCs w:val="24"/>
          <w:shd w:val="clear" w:color="auto" w:fill="FFFFFF"/>
          <w:lang w:val="ru-RU"/>
        </w:rPr>
      </w:pPr>
      <w:r w:rsidRPr="00933B3D">
        <w:rPr>
          <w:rFonts w:ascii="Arial" w:hAnsi="Arial"/>
          <w:sz w:val="24"/>
          <w:szCs w:val="24"/>
          <w:shd w:val="clear" w:color="auto" w:fill="FFFFFF"/>
          <w:lang w:val="ru-RU"/>
        </w:rPr>
        <w:t>1.2. Наименование статьи 1.2 изложить в следующей редакции:</w:t>
      </w:r>
    </w:p>
    <w:p w:rsidR="00933B3D" w:rsidRPr="00933B3D" w:rsidRDefault="00933B3D" w:rsidP="00933B3D">
      <w:pPr>
        <w:pStyle w:val="Textbody"/>
        <w:spacing w:after="0"/>
        <w:ind w:firstLine="737"/>
        <w:jc w:val="both"/>
        <w:rPr>
          <w:rFonts w:ascii="Arial" w:hAnsi="Arial"/>
          <w:sz w:val="24"/>
          <w:szCs w:val="24"/>
          <w:shd w:val="clear" w:color="auto" w:fill="FFFFFF"/>
          <w:lang w:val="ru-RU"/>
        </w:rPr>
      </w:pPr>
      <w:r w:rsidRPr="00933B3D">
        <w:rPr>
          <w:rFonts w:ascii="Arial" w:hAnsi="Arial"/>
          <w:sz w:val="24"/>
          <w:szCs w:val="24"/>
          <w:shd w:val="clear" w:color="auto" w:fill="FFFFFF"/>
          <w:lang w:val="ru-RU"/>
        </w:rPr>
        <w:t>«Статья 1.2. Понятия, используемые в настоящем Положении».</w:t>
      </w:r>
    </w:p>
    <w:p w:rsidR="00933B3D" w:rsidRPr="00933B3D" w:rsidRDefault="00933B3D" w:rsidP="00933B3D">
      <w:pPr>
        <w:pStyle w:val="Textbody"/>
        <w:spacing w:after="0"/>
        <w:ind w:firstLine="737"/>
        <w:jc w:val="both"/>
        <w:rPr>
          <w:rFonts w:ascii="Arial" w:hAnsi="Arial"/>
          <w:sz w:val="24"/>
          <w:szCs w:val="24"/>
          <w:lang w:val="ru-RU"/>
        </w:rPr>
      </w:pPr>
      <w:r w:rsidRPr="00933B3D">
        <w:rPr>
          <w:rFonts w:ascii="Arial" w:hAnsi="Arial"/>
          <w:sz w:val="24"/>
          <w:szCs w:val="24"/>
          <w:shd w:val="clear" w:color="auto" w:fill="FFFFFF"/>
          <w:lang w:val="ru-RU"/>
        </w:rPr>
        <w:t>1.3. Подпункт «д» пункта 1 статьи 4 признать утратившим силу.</w:t>
      </w:r>
    </w:p>
    <w:p w:rsidR="00933B3D" w:rsidRPr="00933B3D" w:rsidRDefault="00933B3D" w:rsidP="00933B3D">
      <w:pPr>
        <w:pStyle w:val="Textbody"/>
        <w:spacing w:after="0"/>
        <w:ind w:firstLine="737"/>
        <w:jc w:val="both"/>
        <w:rPr>
          <w:sz w:val="24"/>
          <w:szCs w:val="24"/>
          <w:lang w:val="ru-RU"/>
        </w:rPr>
      </w:pPr>
      <w:r w:rsidRPr="00933B3D">
        <w:rPr>
          <w:rFonts w:ascii="Arial" w:hAnsi="Arial"/>
          <w:sz w:val="24"/>
          <w:szCs w:val="24"/>
          <w:shd w:val="clear" w:color="auto" w:fill="FFFFFF"/>
          <w:lang w:val="ru-RU"/>
        </w:rPr>
        <w:t xml:space="preserve">2. Настоящее решение вступает </w:t>
      </w:r>
      <w:r w:rsidRPr="00933B3D">
        <w:rPr>
          <w:rFonts w:ascii="Arial" w:hAnsi="Arial"/>
          <w:color w:val="000000"/>
          <w:sz w:val="24"/>
          <w:szCs w:val="24"/>
          <w:shd w:val="clear" w:color="auto" w:fill="FFFFFF"/>
          <w:lang w:val="ru-RU"/>
        </w:rPr>
        <w:t xml:space="preserve">в силу </w:t>
      </w:r>
      <w:r w:rsidRPr="00933B3D">
        <w:rPr>
          <w:rFonts w:ascii="Arial" w:hAnsi="Arial" w:cs="Arial"/>
          <w:color w:val="000000"/>
          <w:sz w:val="24"/>
          <w:szCs w:val="24"/>
          <w:lang w:val="ru-RU"/>
        </w:rPr>
        <w:t>с 01.01.2021.</w:t>
      </w:r>
    </w:p>
    <w:p w:rsidR="00933B3D" w:rsidRPr="00933B3D" w:rsidRDefault="00933B3D" w:rsidP="00933B3D">
      <w:pPr>
        <w:pStyle w:val="Textbody"/>
        <w:spacing w:after="0"/>
        <w:ind w:firstLine="737"/>
        <w:jc w:val="both"/>
        <w:rPr>
          <w:sz w:val="24"/>
          <w:szCs w:val="24"/>
          <w:lang w:val="ru-RU"/>
        </w:rPr>
      </w:pPr>
      <w:r w:rsidRPr="00933B3D">
        <w:rPr>
          <w:rFonts w:ascii="Arial" w:hAnsi="Arial"/>
          <w:sz w:val="24"/>
          <w:szCs w:val="24"/>
          <w:lang w:val="ru-RU"/>
        </w:rPr>
        <w:t xml:space="preserve">3. </w:t>
      </w:r>
      <w:r w:rsidRPr="00933B3D">
        <w:rPr>
          <w:rFonts w:ascii="Arial" w:hAnsi="Arial"/>
          <w:color w:val="000000"/>
          <w:sz w:val="24"/>
          <w:szCs w:val="24"/>
          <w:lang w:val="ru-RU"/>
        </w:rPr>
        <w:t xml:space="preserve">Опубликовать настоящее решение в периодическом печатном издании и сетевом издании </w:t>
      </w:r>
      <w:r w:rsidRPr="00933B3D">
        <w:rPr>
          <w:rFonts w:ascii="Arial" w:hAnsi="Arial"/>
          <w:color w:val="000000"/>
          <w:sz w:val="24"/>
          <w:szCs w:val="24"/>
          <w:shd w:val="clear" w:color="auto" w:fill="FFFFFF"/>
          <w:lang w:val="ru-RU"/>
        </w:rPr>
        <w:t>«</w:t>
      </w:r>
      <w:r w:rsidRPr="00933B3D">
        <w:rPr>
          <w:rFonts w:ascii="Arial" w:hAnsi="Arial"/>
          <w:color w:val="000000"/>
          <w:sz w:val="24"/>
          <w:szCs w:val="24"/>
          <w:lang w:val="ru-RU"/>
        </w:rPr>
        <w:t>Официальные документы города Тюмени</w:t>
      </w:r>
      <w:r w:rsidRPr="00933B3D">
        <w:rPr>
          <w:rFonts w:ascii="Arial" w:hAnsi="Arial"/>
          <w:color w:val="000000"/>
          <w:sz w:val="24"/>
          <w:szCs w:val="24"/>
          <w:shd w:val="clear" w:color="auto" w:fill="FFFFFF"/>
          <w:lang w:val="ru-RU"/>
        </w:rPr>
        <w:t>»</w:t>
      </w:r>
      <w:r w:rsidRPr="00933B3D">
        <w:rPr>
          <w:rFonts w:ascii="Arial" w:hAnsi="Arial"/>
          <w:color w:val="000000"/>
          <w:sz w:val="24"/>
          <w:szCs w:val="24"/>
          <w:lang w:val="ru-RU"/>
        </w:rPr>
        <w:t xml:space="preserve"> (</w:t>
      </w:r>
      <w:r w:rsidRPr="00933B3D">
        <w:rPr>
          <w:rFonts w:ascii="Arial" w:hAnsi="Arial"/>
          <w:color w:val="000000"/>
          <w:sz w:val="24"/>
          <w:szCs w:val="24"/>
        </w:rPr>
        <w:t>www</w:t>
      </w:r>
      <w:r w:rsidRPr="00933B3D">
        <w:rPr>
          <w:rFonts w:ascii="Arial" w:hAnsi="Arial"/>
          <w:color w:val="000000"/>
          <w:sz w:val="24"/>
          <w:szCs w:val="24"/>
          <w:lang w:val="ru-RU"/>
        </w:rPr>
        <w:t>.</w:t>
      </w:r>
      <w:proofErr w:type="spellStart"/>
      <w:r w:rsidRPr="00933B3D">
        <w:rPr>
          <w:rFonts w:ascii="Arial" w:hAnsi="Arial"/>
          <w:color w:val="000000"/>
          <w:sz w:val="24"/>
          <w:szCs w:val="24"/>
        </w:rPr>
        <w:t>tyumendoc</w:t>
      </w:r>
      <w:proofErr w:type="spellEnd"/>
      <w:r w:rsidRPr="00933B3D">
        <w:rPr>
          <w:rFonts w:ascii="Arial" w:hAnsi="Arial"/>
          <w:color w:val="000000"/>
          <w:sz w:val="24"/>
          <w:szCs w:val="24"/>
          <w:lang w:val="ru-RU"/>
        </w:rPr>
        <w:t>.</w:t>
      </w:r>
      <w:proofErr w:type="spellStart"/>
      <w:r w:rsidRPr="00933B3D">
        <w:rPr>
          <w:rFonts w:ascii="Arial" w:hAnsi="Arial"/>
          <w:color w:val="000000"/>
          <w:sz w:val="24"/>
          <w:szCs w:val="24"/>
        </w:rPr>
        <w:t>ru</w:t>
      </w:r>
      <w:proofErr w:type="spellEnd"/>
      <w:r w:rsidRPr="00933B3D">
        <w:rPr>
          <w:rFonts w:ascii="Arial" w:hAnsi="Arial"/>
          <w:color w:val="000000"/>
          <w:sz w:val="24"/>
          <w:szCs w:val="24"/>
          <w:lang w:val="ru-RU"/>
        </w:rPr>
        <w:t>).</w:t>
      </w:r>
    </w:p>
    <w:p w:rsidR="00D176AB" w:rsidRDefault="00D176AB" w:rsidP="00933B3D">
      <w:pPr>
        <w:spacing w:after="0" w:line="240" w:lineRule="auto"/>
        <w:rPr>
          <w:sz w:val="24"/>
          <w:szCs w:val="24"/>
        </w:rPr>
      </w:pPr>
    </w:p>
    <w:p w:rsidR="00933B3D" w:rsidRDefault="00933B3D" w:rsidP="00933B3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075"/>
      </w:tblGrid>
      <w:tr w:rsidR="00933B3D" w:rsidRPr="00AB71C0" w:rsidTr="005D336A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3B3D" w:rsidRPr="005D336A" w:rsidRDefault="00933B3D" w:rsidP="002E5932">
            <w:pPr>
              <w:pStyle w:val="2"/>
              <w:rPr>
                <w:rFonts w:ascii="Arial" w:eastAsia="Calibri" w:hAnsi="Arial" w:cs="Arial"/>
                <w:sz w:val="24"/>
                <w:szCs w:val="24"/>
              </w:rPr>
            </w:pPr>
            <w:r w:rsidRPr="005D336A">
              <w:rPr>
                <w:rFonts w:ascii="Arial" w:eastAsia="Calibri" w:hAnsi="Arial" w:cs="Arial"/>
                <w:sz w:val="24"/>
                <w:szCs w:val="24"/>
              </w:rPr>
              <w:t xml:space="preserve">Председатель </w:t>
            </w:r>
          </w:p>
          <w:p w:rsidR="00933B3D" w:rsidRPr="005D336A" w:rsidRDefault="00933B3D" w:rsidP="002E5932">
            <w:pPr>
              <w:pStyle w:val="2"/>
              <w:rPr>
                <w:rFonts w:ascii="Arial" w:eastAsia="Calibri" w:hAnsi="Arial" w:cs="Arial"/>
                <w:sz w:val="24"/>
                <w:szCs w:val="24"/>
              </w:rPr>
            </w:pPr>
            <w:r w:rsidRPr="005D336A">
              <w:rPr>
                <w:rFonts w:ascii="Arial" w:eastAsia="Calibri" w:hAnsi="Arial" w:cs="Arial"/>
                <w:sz w:val="24"/>
                <w:szCs w:val="24"/>
              </w:rPr>
              <w:t>Тюменской городской Думы</w:t>
            </w:r>
          </w:p>
          <w:p w:rsidR="00933B3D" w:rsidRPr="005D336A" w:rsidRDefault="00933B3D" w:rsidP="002E5932">
            <w:pPr>
              <w:pStyle w:val="2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33B3D" w:rsidRPr="005D336A" w:rsidRDefault="00933B3D" w:rsidP="002E5932">
            <w:pPr>
              <w:pStyle w:val="2"/>
              <w:rPr>
                <w:rFonts w:ascii="Arial" w:eastAsia="Calibri" w:hAnsi="Arial" w:cs="Arial"/>
                <w:sz w:val="24"/>
                <w:szCs w:val="24"/>
              </w:rPr>
            </w:pPr>
            <w:r w:rsidRPr="005D336A">
              <w:rPr>
                <w:rFonts w:ascii="Arial" w:eastAsia="Calibri" w:hAnsi="Arial" w:cs="Arial"/>
                <w:sz w:val="24"/>
                <w:szCs w:val="24"/>
              </w:rPr>
              <w:t xml:space="preserve">________________ </w:t>
            </w:r>
            <w:r w:rsidRPr="005D336A">
              <w:rPr>
                <w:rFonts w:ascii="Arial" w:eastAsia="Calibri" w:hAnsi="Arial" w:cs="Arial"/>
                <w:b/>
                <w:sz w:val="24"/>
                <w:szCs w:val="24"/>
              </w:rPr>
              <w:t>Е. Б. Заболотный</w:t>
            </w:r>
          </w:p>
          <w:p w:rsidR="00933B3D" w:rsidRPr="005D336A" w:rsidRDefault="00933B3D" w:rsidP="002E5932">
            <w:pPr>
              <w:pStyle w:val="2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3B3D" w:rsidRPr="005D336A" w:rsidRDefault="00933B3D" w:rsidP="002E5932">
            <w:pPr>
              <w:pStyle w:val="2"/>
              <w:rPr>
                <w:rFonts w:ascii="Arial" w:eastAsia="Calibri" w:hAnsi="Arial" w:cs="Arial"/>
                <w:sz w:val="24"/>
                <w:szCs w:val="24"/>
              </w:rPr>
            </w:pPr>
            <w:r w:rsidRPr="005D336A">
              <w:rPr>
                <w:rFonts w:ascii="Arial" w:eastAsia="Calibri" w:hAnsi="Arial" w:cs="Arial"/>
                <w:sz w:val="24"/>
                <w:szCs w:val="24"/>
              </w:rPr>
              <w:t xml:space="preserve">Глава </w:t>
            </w:r>
          </w:p>
          <w:p w:rsidR="00933B3D" w:rsidRPr="005D336A" w:rsidRDefault="00933B3D" w:rsidP="002E5932">
            <w:pPr>
              <w:pStyle w:val="2"/>
              <w:rPr>
                <w:rFonts w:ascii="Arial" w:eastAsia="Calibri" w:hAnsi="Arial" w:cs="Arial"/>
                <w:sz w:val="24"/>
                <w:szCs w:val="24"/>
              </w:rPr>
            </w:pPr>
            <w:r w:rsidRPr="005D336A">
              <w:rPr>
                <w:rFonts w:ascii="Arial" w:eastAsia="Calibri" w:hAnsi="Arial" w:cs="Arial"/>
                <w:sz w:val="24"/>
                <w:szCs w:val="24"/>
              </w:rPr>
              <w:t>города Тюмени</w:t>
            </w:r>
          </w:p>
          <w:p w:rsidR="00933B3D" w:rsidRPr="005D336A" w:rsidRDefault="00933B3D" w:rsidP="002E5932">
            <w:pPr>
              <w:pStyle w:val="2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33B3D" w:rsidRPr="005D336A" w:rsidRDefault="00933B3D" w:rsidP="002E5932">
            <w:pPr>
              <w:pStyle w:val="2"/>
              <w:rPr>
                <w:rFonts w:ascii="Arial" w:eastAsia="Calibri" w:hAnsi="Arial" w:cs="Arial"/>
                <w:sz w:val="24"/>
                <w:szCs w:val="24"/>
              </w:rPr>
            </w:pPr>
            <w:r w:rsidRPr="005D336A">
              <w:rPr>
                <w:rFonts w:ascii="Arial" w:eastAsia="Calibri" w:hAnsi="Arial" w:cs="Arial"/>
                <w:sz w:val="24"/>
                <w:szCs w:val="24"/>
              </w:rPr>
              <w:t xml:space="preserve">________________ </w:t>
            </w:r>
            <w:r w:rsidRPr="005D336A">
              <w:rPr>
                <w:rFonts w:ascii="Arial" w:eastAsia="Calibri" w:hAnsi="Arial" w:cs="Arial"/>
                <w:b/>
                <w:sz w:val="24"/>
                <w:szCs w:val="24"/>
              </w:rPr>
              <w:t xml:space="preserve">Р. Н. </w:t>
            </w:r>
            <w:proofErr w:type="spellStart"/>
            <w:r w:rsidRPr="005D336A">
              <w:rPr>
                <w:rFonts w:ascii="Arial" w:eastAsia="Calibri" w:hAnsi="Arial" w:cs="Arial"/>
                <w:b/>
                <w:sz w:val="24"/>
                <w:szCs w:val="24"/>
              </w:rPr>
              <w:t>Кухарук</w:t>
            </w:r>
            <w:proofErr w:type="spellEnd"/>
          </w:p>
          <w:p w:rsidR="00933B3D" w:rsidRPr="005D336A" w:rsidRDefault="00933B3D" w:rsidP="002E5932">
            <w:pPr>
              <w:pStyle w:val="2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933B3D" w:rsidRPr="00933B3D" w:rsidRDefault="00933B3D">
      <w:pPr>
        <w:rPr>
          <w:sz w:val="24"/>
          <w:szCs w:val="24"/>
        </w:rPr>
      </w:pPr>
    </w:p>
    <w:sectPr w:rsidR="00933B3D" w:rsidRPr="00933B3D" w:rsidSect="00933B3D">
      <w:pgSz w:w="11906" w:h="16838"/>
      <w:pgMar w:top="993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B3D"/>
    <w:rsid w:val="003C00EE"/>
    <w:rsid w:val="005D336A"/>
    <w:rsid w:val="00933B3D"/>
    <w:rsid w:val="00D1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933B3D"/>
    <w:pPr>
      <w:spacing w:before="120" w:after="0" w:line="240" w:lineRule="auto"/>
      <w:ind w:right="-483"/>
      <w:jc w:val="center"/>
    </w:pPr>
    <w:rPr>
      <w:rFonts w:ascii="Times New Roman" w:eastAsia="Times New Roman" w:hAnsi="Times New Roman" w:cs="Times New Roman"/>
      <w:b/>
      <w:spacing w:val="60"/>
      <w:sz w:val="28"/>
      <w:szCs w:val="20"/>
      <w:lang w:eastAsia="ru-RU"/>
    </w:rPr>
  </w:style>
  <w:style w:type="paragraph" w:customStyle="1" w:styleId="3">
    <w:name w:val="заголовок 3"/>
    <w:basedOn w:val="a"/>
    <w:next w:val="a"/>
    <w:rsid w:val="00933B3D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B3D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a"/>
    <w:rsid w:val="00933B3D"/>
    <w:pPr>
      <w:suppressAutoHyphens/>
      <w:autoSpaceDN w:val="0"/>
      <w:spacing w:after="120" w:line="240" w:lineRule="auto"/>
      <w:textAlignment w:val="baseline"/>
    </w:pPr>
    <w:rPr>
      <w:rFonts w:ascii="Century" w:eastAsia="Times New Roman" w:hAnsi="Century" w:cs="Century"/>
      <w:kern w:val="3"/>
      <w:sz w:val="20"/>
      <w:szCs w:val="20"/>
      <w:lang w:val="en-US" w:eastAsia="zh-CN"/>
    </w:rPr>
  </w:style>
  <w:style w:type="paragraph" w:customStyle="1" w:styleId="TableContents">
    <w:name w:val="Table Contents"/>
    <w:basedOn w:val="a"/>
    <w:rsid w:val="00933B3D"/>
    <w:pPr>
      <w:suppressLineNumbers/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Century"/>
      <w:kern w:val="3"/>
      <w:sz w:val="20"/>
      <w:szCs w:val="20"/>
      <w:lang w:val="en-US" w:eastAsia="zh-CN"/>
    </w:rPr>
  </w:style>
  <w:style w:type="paragraph" w:styleId="2">
    <w:name w:val="Body Text 2"/>
    <w:basedOn w:val="a"/>
    <w:link w:val="20"/>
    <w:rsid w:val="00933B3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33B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нак Знак1 Знак Знак Знак Знак Знак Знак Знак Знак Знак Знак Знак Знак Знак Знак Знак Знак Знак Знак Знак"/>
    <w:basedOn w:val="a"/>
    <w:rsid w:val="00933B3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933B3D"/>
    <w:pPr>
      <w:spacing w:before="120" w:after="0" w:line="240" w:lineRule="auto"/>
      <w:ind w:right="-483"/>
      <w:jc w:val="center"/>
    </w:pPr>
    <w:rPr>
      <w:rFonts w:ascii="Times New Roman" w:eastAsia="Times New Roman" w:hAnsi="Times New Roman" w:cs="Times New Roman"/>
      <w:b/>
      <w:spacing w:val="60"/>
      <w:sz w:val="28"/>
      <w:szCs w:val="20"/>
      <w:lang w:eastAsia="ru-RU"/>
    </w:rPr>
  </w:style>
  <w:style w:type="paragraph" w:customStyle="1" w:styleId="3">
    <w:name w:val="заголовок 3"/>
    <w:basedOn w:val="a"/>
    <w:next w:val="a"/>
    <w:rsid w:val="00933B3D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B3D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a"/>
    <w:rsid w:val="00933B3D"/>
    <w:pPr>
      <w:suppressAutoHyphens/>
      <w:autoSpaceDN w:val="0"/>
      <w:spacing w:after="120" w:line="240" w:lineRule="auto"/>
      <w:textAlignment w:val="baseline"/>
    </w:pPr>
    <w:rPr>
      <w:rFonts w:ascii="Century" w:eastAsia="Times New Roman" w:hAnsi="Century" w:cs="Century"/>
      <w:kern w:val="3"/>
      <w:sz w:val="20"/>
      <w:szCs w:val="20"/>
      <w:lang w:val="en-US" w:eastAsia="zh-CN"/>
    </w:rPr>
  </w:style>
  <w:style w:type="paragraph" w:customStyle="1" w:styleId="TableContents">
    <w:name w:val="Table Contents"/>
    <w:basedOn w:val="a"/>
    <w:rsid w:val="00933B3D"/>
    <w:pPr>
      <w:suppressLineNumbers/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Century"/>
      <w:kern w:val="3"/>
      <w:sz w:val="20"/>
      <w:szCs w:val="20"/>
      <w:lang w:val="en-US" w:eastAsia="zh-CN"/>
    </w:rPr>
  </w:style>
  <w:style w:type="paragraph" w:styleId="2">
    <w:name w:val="Body Text 2"/>
    <w:basedOn w:val="a"/>
    <w:link w:val="20"/>
    <w:rsid w:val="00933B3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33B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нак Знак1 Знак Знак Знак Знак Знак Знак Знак Знак Знак Знак Знак Знак Знак Знак Знак Знак Знак Знак Знак"/>
    <w:basedOn w:val="a"/>
    <w:rsid w:val="00933B3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Ясько Елена Евгеньевна</dc:creator>
  <cp:lastModifiedBy>Ясько Елена Евгеньевна</cp:lastModifiedBy>
  <cp:revision>5</cp:revision>
  <cp:lastPrinted>2020-10-26T09:49:00Z</cp:lastPrinted>
  <dcterms:created xsi:type="dcterms:W3CDTF">2020-10-21T10:26:00Z</dcterms:created>
  <dcterms:modified xsi:type="dcterms:W3CDTF">2020-10-26T09:50:00Z</dcterms:modified>
</cp:coreProperties>
</file>